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Информация об основных показателях финансово-хозяйственной  деятельности </w:t>
      </w:r>
      <w:r>
        <w:rPr>
          <w:rFonts w:ascii="Times New Roman" w:hAnsi="Times New Roman"/>
        </w:rPr>
        <w:t xml:space="preserve">ООО «Флагман», </w:t>
      </w: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которые были учтены комитетом по тарифам и ценовой политике (Лен РТК) </w:t>
      </w:r>
    </w:p>
    <w:p w:rsidR="005F6244" w:rsidRDefault="005F6244" w:rsidP="0082370C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 установлении тарифов на 2019 год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Pr="00F90340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 xml:space="preserve">поставка холодной воды, оказание услуг в сфере холодного водоснабжения - подъем воды, 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90340">
        <w:rPr>
          <w:rFonts w:ascii="Times New Roman" w:hAnsi="Times New Roman"/>
        </w:rPr>
        <w:t>очи</w:t>
      </w:r>
      <w:r>
        <w:rPr>
          <w:rFonts w:ascii="Times New Roman" w:hAnsi="Times New Roman"/>
        </w:rPr>
        <w:t>стка воды, транспортировка воды</w:t>
      </w:r>
    </w:p>
    <w:p w:rsidR="005F6244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445" w:type="dxa"/>
        <w:tblInd w:w="103" w:type="dxa"/>
        <w:tblLook w:val="0000"/>
      </w:tblPr>
      <w:tblGrid>
        <w:gridCol w:w="905"/>
        <w:gridCol w:w="7200"/>
        <w:gridCol w:w="2340"/>
      </w:tblGrid>
      <w:tr w:rsidR="005F6244" w:rsidRPr="00F90340" w:rsidTr="00F90340">
        <w:trPr>
          <w:trHeight w:val="4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Выручка от регулируемой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25 855,50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Себестоимость производимых товаров (оказываемых услуг) по регулируемому виду деятельности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25 599,50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Расходы на оплату покупной холодной воды, приобретаемой от других организаций для последующей передачи потребителям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7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6 562,72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Средневзвешенная стоимость 1 кВт·ч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6,86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2.2.2.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993,74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xимреагенты, используемые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1 083,26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4 769,24</w:t>
            </w:r>
          </w:p>
        </w:tc>
      </w:tr>
      <w:tr w:rsidR="005F6244" w:rsidRPr="00F90340" w:rsidTr="00F90340">
        <w:trPr>
          <w:trHeight w:val="6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8 247,55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Общепроизводственные (цеховые)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3 525,04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Общехозяйственные (управленческие) расходы, в том числе расходы на оплату труда и отчисления на социальные нужды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1 299,08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589,38</w:t>
            </w:r>
          </w:p>
        </w:tc>
      </w:tr>
      <w:tr w:rsidR="005F6244" w:rsidRPr="00F90340" w:rsidTr="00F90340">
        <w:trPr>
          <w:trHeight w:val="7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2 820,40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Валовая прибыль от продажи товаров и услуг по регулируемому </w:t>
            </w:r>
            <w:r w:rsidRPr="00F90340">
              <w:rPr>
                <w:rFonts w:ascii="Times New Roman" w:hAnsi="Times New Roman"/>
                <w:lang w:eastAsia="ru-RU"/>
              </w:rPr>
              <w:br/>
              <w:t>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256,00</w:t>
            </w:r>
          </w:p>
        </w:tc>
      </w:tr>
      <w:tr w:rsidR="005F6244" w:rsidRPr="00F90340" w:rsidTr="00F90340">
        <w:trPr>
          <w:trHeight w:val="52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Чистая прибыль по регулируемому виду деятельности 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9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Размер расходования чистой прибыли по регулируемому виду деятельности на финансирование мероприятий, предусмотренных инвестиционной программой по развитию системы холодного водоснабжения (тыс.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eastAsia="ru-RU"/>
              </w:rPr>
            </w:pPr>
            <w:r>
              <w:rPr>
                <w:rFonts w:ascii="Times New Roman" w:hAnsi="Times New Roman"/>
                <w:i/>
                <w:iCs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7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Изменение стоимости основных фондов, в том числе  за счет ввода (вывода) их из эксплуатации (тыс. рублей)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12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Годовая бухгалтерская отчетность, включая бухгалтерский баланс и приложения к нему (раскрывается регулируемыми организациями, выручка от регулируемой деятельности  которых превышает 80 процентов совокупной  выручки за отчетный год)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48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поднятой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1 449,49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покупной воды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воды, пропущенной через очистные сооружения  (тыс. куб.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90340">
              <w:rPr>
                <w:rFonts w:ascii="Times New Roman" w:hAnsi="Times New Roman"/>
                <w:lang w:eastAsia="ru-RU"/>
              </w:rPr>
              <w:t>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1 449,49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Объем отпущенной потребителям воды, включая объемы, отпущенные по приборам учета  и по нормативам потребления (расчетным методом)  (тыс. куб.м)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1 189,40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Потери воды в сетях  (процентов)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6,39</w:t>
            </w:r>
          </w:p>
        </w:tc>
      </w:tr>
      <w:tr w:rsidR="005F6244" w:rsidRPr="00F90340" w:rsidTr="00F90340">
        <w:trPr>
          <w:trHeight w:val="46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Протяженность водопроводных сетей (в однотрубном исчислении) (км)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1,88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скважин 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Среднесписочная численность основного производственного </w:t>
            </w:r>
            <w:r w:rsidRPr="00F90340">
              <w:rPr>
                <w:rFonts w:ascii="Times New Roman" w:hAnsi="Times New Roman"/>
                <w:lang w:eastAsia="ru-RU"/>
              </w:rPr>
              <w:br/>
              <w:t>персонала (человек)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</w:tr>
      <w:tr w:rsidR="005F6244" w:rsidRPr="00F90340" w:rsidTr="00F90340">
        <w:trPr>
          <w:trHeight w:val="31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Удельный расход электроэнергии на подачу воды в сеть (тыс.кВт·ч или тыс.куб.м)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0,66</w:t>
            </w:r>
          </w:p>
        </w:tc>
      </w:tr>
      <w:tr w:rsidR="005F6244" w:rsidRPr="00F90340" w:rsidTr="00F90340">
        <w:trPr>
          <w:trHeight w:val="54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Расход воды на собственные, в том числ</w:t>
            </w:r>
            <w:r>
              <w:rPr>
                <w:rFonts w:ascii="Times New Roman" w:hAnsi="Times New Roman"/>
                <w:lang w:eastAsia="ru-RU"/>
              </w:rPr>
              <w:t>е хозяйственно-бытовые, нужды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12,00</w:t>
            </w:r>
          </w:p>
        </w:tc>
      </w:tr>
      <w:tr w:rsidR="005F6244" w:rsidRPr="00F90340" w:rsidTr="00F90340">
        <w:trPr>
          <w:trHeight w:val="6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F9034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90340">
              <w:rPr>
                <w:rFonts w:ascii="Times New Roman" w:hAnsi="Times New Roman"/>
                <w:lang w:eastAsia="ru-RU"/>
              </w:rPr>
              <w:t xml:space="preserve">Показатель использования производственных объектов (по объему перекачки) по отношению </w:t>
            </w:r>
            <w:r>
              <w:rPr>
                <w:rFonts w:ascii="Times New Roman" w:hAnsi="Times New Roman"/>
                <w:lang w:eastAsia="ru-RU"/>
              </w:rPr>
              <w:t>к пиковому дню отчетного года (</w:t>
            </w:r>
            <w:r w:rsidRPr="00F90340">
              <w:rPr>
                <w:rFonts w:ascii="Times New Roman" w:hAnsi="Times New Roman"/>
                <w:lang w:eastAsia="ru-RU"/>
              </w:rPr>
              <w:t>процентов)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244" w:rsidRPr="00F90340" w:rsidRDefault="005F6244" w:rsidP="009E65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5F6244" w:rsidRPr="00F90340" w:rsidRDefault="005F6244" w:rsidP="00F9034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5F6244" w:rsidRPr="00031E80" w:rsidRDefault="005F6244" w:rsidP="00031E80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sectPr w:rsidR="005F6244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44" w:rsidRDefault="005F6244" w:rsidP="001B6D44">
      <w:pPr>
        <w:spacing w:after="0" w:line="240" w:lineRule="auto"/>
      </w:pPr>
      <w:r>
        <w:separator/>
      </w:r>
    </w:p>
  </w:endnote>
  <w:endnote w:type="continuationSeparator" w:id="0">
    <w:p w:rsidR="005F6244" w:rsidRDefault="005F6244" w:rsidP="001B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44" w:rsidRDefault="005F6244" w:rsidP="001B6D44">
      <w:pPr>
        <w:spacing w:after="0" w:line="240" w:lineRule="auto"/>
      </w:pPr>
      <w:r>
        <w:separator/>
      </w:r>
    </w:p>
  </w:footnote>
  <w:footnote w:type="continuationSeparator" w:id="0">
    <w:p w:rsidR="005F6244" w:rsidRDefault="005F6244" w:rsidP="001B6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C8E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504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9A9A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0CB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00E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63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988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6D4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D8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102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E80"/>
    <w:rsid w:val="00007E9F"/>
    <w:rsid w:val="000157C9"/>
    <w:rsid w:val="00021444"/>
    <w:rsid w:val="00026DCE"/>
    <w:rsid w:val="00031E80"/>
    <w:rsid w:val="00053180"/>
    <w:rsid w:val="00077C92"/>
    <w:rsid w:val="0008041E"/>
    <w:rsid w:val="00084FDE"/>
    <w:rsid w:val="000B551C"/>
    <w:rsid w:val="000C1103"/>
    <w:rsid w:val="000D4EBA"/>
    <w:rsid w:val="001350AB"/>
    <w:rsid w:val="001439F6"/>
    <w:rsid w:val="001540B5"/>
    <w:rsid w:val="0016262E"/>
    <w:rsid w:val="00186FBB"/>
    <w:rsid w:val="00187231"/>
    <w:rsid w:val="0019797C"/>
    <w:rsid w:val="001A28C4"/>
    <w:rsid w:val="001B6D44"/>
    <w:rsid w:val="001D4D73"/>
    <w:rsid w:val="001D6647"/>
    <w:rsid w:val="00203F1B"/>
    <w:rsid w:val="0022688E"/>
    <w:rsid w:val="00241AC2"/>
    <w:rsid w:val="00241D95"/>
    <w:rsid w:val="00250738"/>
    <w:rsid w:val="003366A5"/>
    <w:rsid w:val="0035175B"/>
    <w:rsid w:val="00356288"/>
    <w:rsid w:val="00367B10"/>
    <w:rsid w:val="003B28E5"/>
    <w:rsid w:val="003C3E8F"/>
    <w:rsid w:val="00446747"/>
    <w:rsid w:val="00491AEB"/>
    <w:rsid w:val="00497472"/>
    <w:rsid w:val="004A73ED"/>
    <w:rsid w:val="004B1A1B"/>
    <w:rsid w:val="004E1CC2"/>
    <w:rsid w:val="005F6244"/>
    <w:rsid w:val="00623F0A"/>
    <w:rsid w:val="00630470"/>
    <w:rsid w:val="00636720"/>
    <w:rsid w:val="00645E8E"/>
    <w:rsid w:val="0064767A"/>
    <w:rsid w:val="00663505"/>
    <w:rsid w:val="00682EF9"/>
    <w:rsid w:val="00692332"/>
    <w:rsid w:val="006E261C"/>
    <w:rsid w:val="00722789"/>
    <w:rsid w:val="00741284"/>
    <w:rsid w:val="00777CAD"/>
    <w:rsid w:val="007A3A00"/>
    <w:rsid w:val="007B7785"/>
    <w:rsid w:val="007D4D4F"/>
    <w:rsid w:val="0081001A"/>
    <w:rsid w:val="0082370C"/>
    <w:rsid w:val="00843360"/>
    <w:rsid w:val="00850F48"/>
    <w:rsid w:val="008B7AAC"/>
    <w:rsid w:val="008C2E22"/>
    <w:rsid w:val="008D7DBD"/>
    <w:rsid w:val="00920CA4"/>
    <w:rsid w:val="009C3A57"/>
    <w:rsid w:val="009E65B0"/>
    <w:rsid w:val="00A4200F"/>
    <w:rsid w:val="00A61284"/>
    <w:rsid w:val="00A76C8F"/>
    <w:rsid w:val="00AF1384"/>
    <w:rsid w:val="00AF1CEC"/>
    <w:rsid w:val="00B11626"/>
    <w:rsid w:val="00B8159A"/>
    <w:rsid w:val="00B821FC"/>
    <w:rsid w:val="00B97521"/>
    <w:rsid w:val="00B97746"/>
    <w:rsid w:val="00BA06F9"/>
    <w:rsid w:val="00BA239C"/>
    <w:rsid w:val="00BA4E87"/>
    <w:rsid w:val="00BE10C3"/>
    <w:rsid w:val="00C00881"/>
    <w:rsid w:val="00C21906"/>
    <w:rsid w:val="00C33663"/>
    <w:rsid w:val="00C527CA"/>
    <w:rsid w:val="00CE2F1F"/>
    <w:rsid w:val="00D0215D"/>
    <w:rsid w:val="00D21047"/>
    <w:rsid w:val="00D40179"/>
    <w:rsid w:val="00D47C24"/>
    <w:rsid w:val="00D8032A"/>
    <w:rsid w:val="00E4236A"/>
    <w:rsid w:val="00E43328"/>
    <w:rsid w:val="00E558FF"/>
    <w:rsid w:val="00E56BF3"/>
    <w:rsid w:val="00E760AF"/>
    <w:rsid w:val="00EB187D"/>
    <w:rsid w:val="00EF34C6"/>
    <w:rsid w:val="00F85162"/>
    <w:rsid w:val="00F85D29"/>
    <w:rsid w:val="00F85FFE"/>
    <w:rsid w:val="00F90340"/>
    <w:rsid w:val="00F93C60"/>
    <w:rsid w:val="00FC0DA2"/>
    <w:rsid w:val="00FE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B6D44"/>
    <w:pPr>
      <w:spacing w:after="195" w:line="240" w:lineRule="auto"/>
      <w:outlineLvl w:val="1"/>
    </w:pPr>
    <w:rPr>
      <w:rFonts w:ascii="Arial" w:eastAsia="Times New Roman" w:hAnsi="Arial" w:cs="Arial"/>
      <w:b/>
      <w:bCs/>
      <w:color w:val="0F328E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6D44"/>
    <w:rPr>
      <w:rFonts w:ascii="Arial" w:hAnsi="Arial" w:cs="Arial"/>
      <w:b/>
      <w:bCs/>
      <w:color w:val="0F328E"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031E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6D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B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6D4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B6D44"/>
    <w:rPr>
      <w:rFonts w:ascii="Arial" w:hAnsi="Arial" w:cs="Arial"/>
      <w:color w:val="576078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</TotalTime>
  <Pages>2</Pages>
  <Words>504</Words>
  <Characters>2873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Булатов</cp:lastModifiedBy>
  <cp:revision>43</cp:revision>
  <cp:lastPrinted>2015-02-06T12:01:00Z</cp:lastPrinted>
  <dcterms:created xsi:type="dcterms:W3CDTF">2012-11-14T13:48:00Z</dcterms:created>
  <dcterms:modified xsi:type="dcterms:W3CDTF">2019-01-31T09:39:00Z</dcterms:modified>
</cp:coreProperties>
</file>