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44" w:rsidRDefault="005F6244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5F6244" w:rsidRDefault="005F6244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F90340">
        <w:rPr>
          <w:rFonts w:ascii="Times New Roman" w:hAnsi="Times New Roman"/>
        </w:rPr>
        <w:t>Информация об основных показателях финансово-хозяйственной  деятельност</w:t>
      </w:r>
      <w:proofErr w:type="gramStart"/>
      <w:r w:rsidRPr="00F90340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ООО</w:t>
      </w:r>
      <w:proofErr w:type="gramEnd"/>
      <w:r>
        <w:rPr>
          <w:rFonts w:ascii="Times New Roman" w:hAnsi="Times New Roman"/>
        </w:rPr>
        <w:t xml:space="preserve"> «Флагман», </w:t>
      </w:r>
    </w:p>
    <w:p w:rsidR="005F6244" w:rsidRDefault="005F6244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которые были учтены комитетом по тарифам и ценовой политике (Лен РТК) </w:t>
      </w:r>
    </w:p>
    <w:p w:rsidR="005F6244" w:rsidRDefault="005F6244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 установлении тарифов на 20</w:t>
      </w:r>
      <w:r w:rsidR="00B641CC">
        <w:rPr>
          <w:rFonts w:ascii="Times New Roman" w:hAnsi="Times New Roman"/>
        </w:rPr>
        <w:t>2</w:t>
      </w:r>
      <w:r w:rsidR="00670F0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</w:t>
      </w:r>
    </w:p>
    <w:p w:rsidR="005F6244" w:rsidRDefault="005F6244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5F6244" w:rsidRPr="00F90340" w:rsidRDefault="005F6244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F90340">
        <w:rPr>
          <w:rFonts w:ascii="Times New Roman" w:hAnsi="Times New Roman"/>
        </w:rPr>
        <w:t xml:space="preserve">поставка холодной воды, оказание услуг в сфере холодного водоснабжения - подъем воды, </w:t>
      </w:r>
    </w:p>
    <w:p w:rsidR="005F6244" w:rsidRDefault="005F6244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F90340">
        <w:rPr>
          <w:rFonts w:ascii="Times New Roman" w:hAnsi="Times New Roman"/>
        </w:rPr>
        <w:t>очи</w:t>
      </w:r>
      <w:r>
        <w:rPr>
          <w:rFonts w:ascii="Times New Roman" w:hAnsi="Times New Roman"/>
        </w:rPr>
        <w:t>стка воды, транспортировка воды</w:t>
      </w:r>
    </w:p>
    <w:p w:rsidR="005F6244" w:rsidRDefault="005F6244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10445" w:type="dxa"/>
        <w:tblInd w:w="103" w:type="dxa"/>
        <w:tblLook w:val="0000" w:firstRow="0" w:lastRow="0" w:firstColumn="0" w:lastColumn="0" w:noHBand="0" w:noVBand="0"/>
      </w:tblPr>
      <w:tblGrid>
        <w:gridCol w:w="905"/>
        <w:gridCol w:w="7200"/>
        <w:gridCol w:w="2340"/>
      </w:tblGrid>
      <w:tr w:rsidR="005F6244" w:rsidRPr="00F90340" w:rsidTr="00F90340">
        <w:trPr>
          <w:trHeight w:val="4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Выручка от регулируемой деятельности (тыс.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рублей)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0F690C" w:rsidRDefault="000F690C" w:rsidP="009E65B0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31 329</w:t>
            </w:r>
            <w:r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val="en-US" w:eastAsia="ru-RU"/>
              </w:rPr>
              <w:t>92</w:t>
            </w:r>
          </w:p>
        </w:tc>
      </w:tr>
      <w:tr w:rsidR="005F6244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Себестоимость производимых товаров (оказываемых услуг) по регулируемому виду деятельности (тыс.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0F690C" w:rsidRDefault="000F690C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25 851</w:t>
            </w:r>
            <w:r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val="en-US" w:eastAsia="ru-RU"/>
              </w:rPr>
              <w:t>40</w:t>
            </w:r>
          </w:p>
        </w:tc>
      </w:tr>
      <w:tr w:rsidR="005F6244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Расходы на оплату покупной холодной воды, приобретаемой от других организаций для последующей передачи потребителям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2A24DC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A24DC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F6244" w:rsidRPr="00F90340" w:rsidTr="00F90340">
        <w:trPr>
          <w:trHeight w:val="75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покупаемую электрическую энергию (мощность), потребляемую оборудованием, используемым в технологическом процессе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B641CC" w:rsidRDefault="000F690C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9 992,75</w:t>
            </w:r>
          </w:p>
        </w:tc>
      </w:tr>
      <w:tr w:rsidR="005F6244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2.2.1.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Средневзвешенная стоимость 1 </w:t>
            </w:r>
            <w:proofErr w:type="spellStart"/>
            <w:r w:rsidRPr="00F90340">
              <w:rPr>
                <w:rFonts w:ascii="Times New Roman" w:hAnsi="Times New Roman"/>
                <w:lang w:eastAsia="ru-RU"/>
              </w:rPr>
              <w:t>кВт·</w:t>
            </w:r>
            <w:proofErr w:type="gramStart"/>
            <w:r w:rsidRPr="00F90340">
              <w:rPr>
                <w:rFonts w:ascii="Times New Roman" w:hAnsi="Times New Roman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B641CC" w:rsidRDefault="000F690C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8,61</w:t>
            </w:r>
          </w:p>
        </w:tc>
      </w:tr>
      <w:tr w:rsidR="005F6244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2.2.2.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B641CC" w:rsidRDefault="000F690C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1 160,22</w:t>
            </w:r>
          </w:p>
        </w:tc>
      </w:tr>
      <w:tr w:rsidR="005F6244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Расходы на </w:t>
            </w:r>
            <w:proofErr w:type="spellStart"/>
            <w:proofErr w:type="gramStart"/>
            <w:r w:rsidRPr="00F90340">
              <w:rPr>
                <w:rFonts w:ascii="Times New Roman" w:hAnsi="Times New Roman"/>
                <w:lang w:eastAsia="ru-RU"/>
              </w:rPr>
              <w:t>x</w:t>
            </w:r>
            <w:proofErr w:type="gramEnd"/>
            <w:r w:rsidRPr="00F90340">
              <w:rPr>
                <w:rFonts w:ascii="Times New Roman" w:hAnsi="Times New Roman"/>
                <w:lang w:eastAsia="ru-RU"/>
              </w:rPr>
              <w:t>имреагенты</w:t>
            </w:r>
            <w:proofErr w:type="spellEnd"/>
            <w:r w:rsidRPr="00F90340">
              <w:rPr>
                <w:rFonts w:ascii="Times New Roman" w:hAnsi="Times New Roman"/>
                <w:lang w:eastAsia="ru-RU"/>
              </w:rPr>
              <w:t>, используемые в технологическом процессе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B641CC" w:rsidRDefault="000F690C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1 720,77</w:t>
            </w:r>
          </w:p>
        </w:tc>
      </w:tr>
      <w:tr w:rsidR="005F6244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B641CC" w:rsidRDefault="000F690C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4 151,51</w:t>
            </w:r>
          </w:p>
        </w:tc>
      </w:tr>
      <w:tr w:rsidR="005F6244" w:rsidRPr="00F90340" w:rsidTr="00F90340">
        <w:trPr>
          <w:trHeight w:val="6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2.5.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B641CC" w:rsidRDefault="000F690C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4 363,59</w:t>
            </w:r>
          </w:p>
        </w:tc>
      </w:tr>
      <w:tr w:rsidR="005F6244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2.6.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Общепроизводственные (цеховые) расходы, в том числе расходы на оплату труда и отчисления на социальные нужды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B641CC" w:rsidRDefault="000F690C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4 196,29</w:t>
            </w:r>
          </w:p>
        </w:tc>
      </w:tr>
      <w:tr w:rsidR="005F6244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2.7.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Общехозяйственные (управленческие) расходы, в том числе расходы на оплату труда и отчисления на социальные нужды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B641CC" w:rsidRDefault="000F690C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1 422,33</w:t>
            </w:r>
          </w:p>
        </w:tc>
      </w:tr>
      <w:tr w:rsidR="005F6244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2.8.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B641CC" w:rsidRDefault="000F690C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1 774,68</w:t>
            </w:r>
          </w:p>
        </w:tc>
      </w:tr>
      <w:tr w:rsidR="005F6244" w:rsidRPr="00F90340" w:rsidTr="00F90340">
        <w:trPr>
          <w:trHeight w:val="79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2.9.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B641CC" w:rsidRDefault="00830BB5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F6244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Валовая прибыль от продажи товаров и услуг по регулируемому </w:t>
            </w:r>
            <w:r w:rsidRPr="00F90340">
              <w:rPr>
                <w:rFonts w:ascii="Times New Roman" w:hAnsi="Times New Roman"/>
                <w:lang w:eastAsia="ru-RU"/>
              </w:rPr>
              <w:br/>
              <w:t>виду деятельности  (тыс. 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B641CC" w:rsidRDefault="000F690C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1 114,93</w:t>
            </w:r>
          </w:p>
        </w:tc>
      </w:tr>
      <w:tr w:rsidR="005F6244" w:rsidRPr="00F90340" w:rsidTr="00F90340">
        <w:trPr>
          <w:trHeight w:val="52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Чистая прибыль по регулируемому виду деятельности  (тыс. 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D7664C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7664C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F6244" w:rsidRPr="00F90340" w:rsidTr="00F90340">
        <w:trPr>
          <w:trHeight w:val="97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4.1.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Размер расходования чистой прибыли по регулируемому виду деятельности на финансирование мероприятий, предусмотренных инвестиционной программой по развитию системы холодного водоснабжения (тыс.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D7664C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D7664C">
              <w:rPr>
                <w:rFonts w:ascii="Times New Roman" w:hAnsi="Times New Roman"/>
                <w:i/>
                <w:iCs/>
                <w:lang w:eastAsia="ru-RU"/>
              </w:rPr>
              <w:t>-</w:t>
            </w:r>
          </w:p>
        </w:tc>
      </w:tr>
      <w:tr w:rsidR="005F6244" w:rsidRPr="00F90340" w:rsidTr="00F90340">
        <w:trPr>
          <w:trHeight w:val="76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Изменение стоимости основных фондов, в том числе  за счет ввода (вывода) их из эксплуатации (тыс. 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D7664C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7664C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F6244" w:rsidRPr="00F90340" w:rsidTr="00F90340">
        <w:trPr>
          <w:trHeight w:val="12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Годовая бухгалтерская отчетность, включая бухгалтерский баланс и приложения к нему (раскрывается регулируемыми организациями, выручка от регулируемой деятельности  которых превышает 80 процентов совокупной  выручки за отчетный год)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D7664C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7664C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F6244" w:rsidRPr="00F90340" w:rsidTr="00F90340">
        <w:trPr>
          <w:trHeight w:val="4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Объем поднятой воды (тыс. куб.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830BB5" w:rsidRDefault="000F690C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1 581,90</w:t>
            </w:r>
          </w:p>
        </w:tc>
      </w:tr>
      <w:tr w:rsidR="005F6244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Объем покупной воды (тыс. куб.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830BB5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0BB5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F6244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Объем воды, пропущенной через очистные сооружения  (тыс. куб.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830BB5" w:rsidRDefault="000F690C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1 581,90</w:t>
            </w:r>
          </w:p>
        </w:tc>
      </w:tr>
      <w:tr w:rsidR="005F6244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lastRenderedPageBreak/>
              <w:t>10.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Объем отпущенной потребителям воды, включая объемы, отпущенные по приборам учета  и по нормативам потребления (расчетным методом)  (тыс. </w:t>
            </w:r>
            <w:proofErr w:type="spellStart"/>
            <w:r w:rsidRPr="00F90340">
              <w:rPr>
                <w:rFonts w:ascii="Times New Roman" w:hAnsi="Times New Roman"/>
                <w:lang w:eastAsia="ru-RU"/>
              </w:rPr>
              <w:t>куб</w:t>
            </w:r>
            <w:proofErr w:type="gramStart"/>
            <w:r w:rsidRPr="00F90340"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  <w:r w:rsidRPr="00F9034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B641CC" w:rsidRDefault="000F690C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1 052,61</w:t>
            </w:r>
          </w:p>
        </w:tc>
      </w:tr>
      <w:tr w:rsidR="005F6244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Потери воды в сетях  (процентов)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B641CC" w:rsidRDefault="00830BB5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830BB5">
              <w:rPr>
                <w:rFonts w:ascii="Times New Roman" w:hAnsi="Times New Roman"/>
                <w:lang w:eastAsia="ru-RU"/>
              </w:rPr>
              <w:t>20,00</w:t>
            </w:r>
          </w:p>
        </w:tc>
      </w:tr>
      <w:tr w:rsidR="005F6244" w:rsidRPr="00F90340" w:rsidTr="00F90340">
        <w:trPr>
          <w:trHeight w:val="46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Протяженность водопроводных сетей (в однотрубном исчислении) (</w:t>
            </w:r>
            <w:proofErr w:type="gramStart"/>
            <w:r w:rsidRPr="00F90340">
              <w:rPr>
                <w:rFonts w:ascii="Times New Roman" w:hAnsi="Times New Roman"/>
                <w:lang w:eastAsia="ru-RU"/>
              </w:rPr>
              <w:t>км</w:t>
            </w:r>
            <w:proofErr w:type="gramEnd"/>
            <w:r w:rsidRPr="00F9034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B641CC" w:rsidRDefault="004F7A22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4F7A22">
              <w:rPr>
                <w:rFonts w:ascii="Times New Roman" w:hAnsi="Times New Roman"/>
                <w:lang w:eastAsia="ru-RU"/>
              </w:rPr>
              <w:t>47,11</w:t>
            </w:r>
          </w:p>
        </w:tc>
      </w:tr>
      <w:tr w:rsidR="005F6244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Количество скважин  (штук)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B641CC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4F7A22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F6244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Количество подкачивающих насосных станций (штук)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B641CC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4F7A22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F6244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15.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Среднесписочная численность основного производственного </w:t>
            </w:r>
            <w:r w:rsidRPr="00F90340">
              <w:rPr>
                <w:rFonts w:ascii="Times New Roman" w:hAnsi="Times New Roman"/>
                <w:lang w:eastAsia="ru-RU"/>
              </w:rPr>
              <w:br/>
              <w:t>персонала (человек)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B641CC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4F7A22">
              <w:rPr>
                <w:rFonts w:ascii="Times New Roman" w:hAnsi="Times New Roman"/>
                <w:lang w:eastAsia="ru-RU"/>
              </w:rPr>
              <w:t>31</w:t>
            </w:r>
          </w:p>
        </w:tc>
      </w:tr>
      <w:tr w:rsidR="005F6244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16.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Удельный расход электроэнергии на подачу воды в сеть (</w:t>
            </w:r>
            <w:proofErr w:type="spellStart"/>
            <w:r w:rsidRPr="00F90340">
              <w:rPr>
                <w:rFonts w:ascii="Times New Roman" w:hAnsi="Times New Roman"/>
                <w:lang w:eastAsia="ru-RU"/>
              </w:rPr>
              <w:t>тыс</w:t>
            </w:r>
            <w:proofErr w:type="gramStart"/>
            <w:r w:rsidRPr="00F90340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F90340">
              <w:rPr>
                <w:rFonts w:ascii="Times New Roman" w:hAnsi="Times New Roman"/>
                <w:lang w:eastAsia="ru-RU"/>
              </w:rPr>
              <w:t>Вт·ч</w:t>
            </w:r>
            <w:proofErr w:type="spellEnd"/>
            <w:r w:rsidRPr="00F90340">
              <w:rPr>
                <w:rFonts w:ascii="Times New Roman" w:hAnsi="Times New Roman"/>
                <w:lang w:eastAsia="ru-RU"/>
              </w:rPr>
              <w:t xml:space="preserve"> или </w:t>
            </w:r>
            <w:proofErr w:type="spellStart"/>
            <w:r w:rsidRPr="00F90340">
              <w:rPr>
                <w:rFonts w:ascii="Times New Roman" w:hAnsi="Times New Roman"/>
                <w:lang w:eastAsia="ru-RU"/>
              </w:rPr>
              <w:t>тыс.куб.м</w:t>
            </w:r>
            <w:proofErr w:type="spellEnd"/>
            <w:r w:rsidRPr="00F9034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B641CC" w:rsidRDefault="004F7A22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bookmarkStart w:id="0" w:name="_GoBack"/>
            <w:bookmarkEnd w:id="0"/>
            <w:r w:rsidRPr="004F7A22">
              <w:rPr>
                <w:rFonts w:ascii="Times New Roman" w:hAnsi="Times New Roman"/>
                <w:lang w:eastAsia="ru-RU"/>
              </w:rPr>
              <w:t>0,71</w:t>
            </w:r>
          </w:p>
        </w:tc>
      </w:tr>
      <w:tr w:rsidR="005F6244" w:rsidRPr="00F90340" w:rsidTr="00F90340">
        <w:trPr>
          <w:trHeight w:val="54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17.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 воды на собственные, в том числ</w:t>
            </w:r>
            <w:r>
              <w:rPr>
                <w:rFonts w:ascii="Times New Roman" w:hAnsi="Times New Roman"/>
                <w:lang w:eastAsia="ru-RU"/>
              </w:rPr>
              <w:t>е хозяйственно-бытовые, нужды (</w:t>
            </w:r>
            <w:r w:rsidRPr="00F90340">
              <w:rPr>
                <w:rFonts w:ascii="Times New Roman" w:hAnsi="Times New Roman"/>
                <w:lang w:eastAsia="ru-RU"/>
              </w:rPr>
              <w:t>процентов)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B641CC" w:rsidRDefault="004F7A22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4F7A22">
              <w:rPr>
                <w:rFonts w:ascii="Times New Roman" w:hAnsi="Times New Roman"/>
                <w:lang w:eastAsia="ru-RU"/>
              </w:rPr>
              <w:t>21,55</w:t>
            </w:r>
          </w:p>
        </w:tc>
      </w:tr>
      <w:tr w:rsidR="005F6244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18.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Показатель использования производственных объектов (по объему перекачки) по отношению </w:t>
            </w:r>
            <w:r>
              <w:rPr>
                <w:rFonts w:ascii="Times New Roman" w:hAnsi="Times New Roman"/>
                <w:lang w:eastAsia="ru-RU"/>
              </w:rPr>
              <w:t>к пиковому дню отчетного года (</w:t>
            </w:r>
            <w:r w:rsidRPr="00F90340">
              <w:rPr>
                <w:rFonts w:ascii="Times New Roman" w:hAnsi="Times New Roman"/>
                <w:lang w:eastAsia="ru-RU"/>
              </w:rPr>
              <w:t>процентов)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5F6244" w:rsidRPr="00F90340" w:rsidRDefault="005F6244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5F6244" w:rsidRPr="00031E80" w:rsidRDefault="005F6244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sectPr w:rsidR="005F6244" w:rsidRPr="00031E80" w:rsidSect="00F85FFE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4FD" w:rsidRDefault="009604FD" w:rsidP="001B6D44">
      <w:pPr>
        <w:spacing w:after="0" w:line="240" w:lineRule="auto"/>
      </w:pPr>
      <w:r>
        <w:separator/>
      </w:r>
    </w:p>
  </w:endnote>
  <w:endnote w:type="continuationSeparator" w:id="0">
    <w:p w:rsidR="009604FD" w:rsidRDefault="009604FD" w:rsidP="001B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4FD" w:rsidRDefault="009604FD" w:rsidP="001B6D44">
      <w:pPr>
        <w:spacing w:after="0" w:line="240" w:lineRule="auto"/>
      </w:pPr>
      <w:r>
        <w:separator/>
      </w:r>
    </w:p>
  </w:footnote>
  <w:footnote w:type="continuationSeparator" w:id="0">
    <w:p w:rsidR="009604FD" w:rsidRDefault="009604FD" w:rsidP="001B6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C8E9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504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19A9A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0CB0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0EF6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463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988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6D4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D8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102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E80"/>
    <w:rsid w:val="00007E9F"/>
    <w:rsid w:val="000157C9"/>
    <w:rsid w:val="00021444"/>
    <w:rsid w:val="00026DCE"/>
    <w:rsid w:val="00031E80"/>
    <w:rsid w:val="00053180"/>
    <w:rsid w:val="00077C92"/>
    <w:rsid w:val="0008041E"/>
    <w:rsid w:val="00084FDE"/>
    <w:rsid w:val="000B551C"/>
    <w:rsid w:val="000C1103"/>
    <w:rsid w:val="000D4EBA"/>
    <w:rsid w:val="000F690C"/>
    <w:rsid w:val="001350AB"/>
    <w:rsid w:val="001439F6"/>
    <w:rsid w:val="001540B5"/>
    <w:rsid w:val="0016262E"/>
    <w:rsid w:val="00186FBB"/>
    <w:rsid w:val="00187231"/>
    <w:rsid w:val="0019797C"/>
    <w:rsid w:val="001A28C4"/>
    <w:rsid w:val="001B6D44"/>
    <w:rsid w:val="001D4D73"/>
    <w:rsid w:val="001D6647"/>
    <w:rsid w:val="00203F1B"/>
    <w:rsid w:val="0022688E"/>
    <w:rsid w:val="00241AC2"/>
    <w:rsid w:val="00241D95"/>
    <w:rsid w:val="00250738"/>
    <w:rsid w:val="002A24DC"/>
    <w:rsid w:val="003366A5"/>
    <w:rsid w:val="0035175B"/>
    <w:rsid w:val="00356288"/>
    <w:rsid w:val="00367B10"/>
    <w:rsid w:val="003A5C83"/>
    <w:rsid w:val="003B28E5"/>
    <w:rsid w:val="003C3E8F"/>
    <w:rsid w:val="00446747"/>
    <w:rsid w:val="00491AEB"/>
    <w:rsid w:val="00497472"/>
    <w:rsid w:val="004A73ED"/>
    <w:rsid w:val="004B1A1B"/>
    <w:rsid w:val="004E1CC2"/>
    <w:rsid w:val="004F7A22"/>
    <w:rsid w:val="005F6244"/>
    <w:rsid w:val="00623F0A"/>
    <w:rsid w:val="00630470"/>
    <w:rsid w:val="00636720"/>
    <w:rsid w:val="00645E8E"/>
    <w:rsid w:val="0064767A"/>
    <w:rsid w:val="00663505"/>
    <w:rsid w:val="00670F0E"/>
    <w:rsid w:val="00682EF9"/>
    <w:rsid w:val="00692332"/>
    <w:rsid w:val="006E261C"/>
    <w:rsid w:val="00722789"/>
    <w:rsid w:val="00741284"/>
    <w:rsid w:val="00777CAD"/>
    <w:rsid w:val="007A3A00"/>
    <w:rsid w:val="007B7785"/>
    <w:rsid w:val="007D4D4F"/>
    <w:rsid w:val="0081001A"/>
    <w:rsid w:val="00813C0B"/>
    <w:rsid w:val="0082370C"/>
    <w:rsid w:val="00830BB5"/>
    <w:rsid w:val="00843360"/>
    <w:rsid w:val="00850F48"/>
    <w:rsid w:val="008B7AAC"/>
    <w:rsid w:val="008C2E22"/>
    <w:rsid w:val="008D7DBD"/>
    <w:rsid w:val="00920CA4"/>
    <w:rsid w:val="009604FD"/>
    <w:rsid w:val="009C3A57"/>
    <w:rsid w:val="009E65B0"/>
    <w:rsid w:val="00A335DC"/>
    <w:rsid w:val="00A4200F"/>
    <w:rsid w:val="00A61284"/>
    <w:rsid w:val="00A76C8F"/>
    <w:rsid w:val="00AF1384"/>
    <w:rsid w:val="00AF1CEC"/>
    <w:rsid w:val="00B11626"/>
    <w:rsid w:val="00B641CC"/>
    <w:rsid w:val="00B8159A"/>
    <w:rsid w:val="00B821FC"/>
    <w:rsid w:val="00B97521"/>
    <w:rsid w:val="00B97746"/>
    <w:rsid w:val="00BA06F9"/>
    <w:rsid w:val="00BA239C"/>
    <w:rsid w:val="00BA4E87"/>
    <w:rsid w:val="00BE10C3"/>
    <w:rsid w:val="00C00881"/>
    <w:rsid w:val="00C21906"/>
    <w:rsid w:val="00C33663"/>
    <w:rsid w:val="00C527CA"/>
    <w:rsid w:val="00CE2F1F"/>
    <w:rsid w:val="00D0155E"/>
    <w:rsid w:val="00D0215D"/>
    <w:rsid w:val="00D21047"/>
    <w:rsid w:val="00D40179"/>
    <w:rsid w:val="00D47C24"/>
    <w:rsid w:val="00D7664C"/>
    <w:rsid w:val="00D8032A"/>
    <w:rsid w:val="00E4236A"/>
    <w:rsid w:val="00E43328"/>
    <w:rsid w:val="00E558FF"/>
    <w:rsid w:val="00E56BF3"/>
    <w:rsid w:val="00E760AF"/>
    <w:rsid w:val="00EB187D"/>
    <w:rsid w:val="00EF34C6"/>
    <w:rsid w:val="00F85162"/>
    <w:rsid w:val="00F85D29"/>
    <w:rsid w:val="00F85FFE"/>
    <w:rsid w:val="00F90340"/>
    <w:rsid w:val="00F93C60"/>
    <w:rsid w:val="00FC0DA2"/>
    <w:rsid w:val="00FE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8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1B6D44"/>
    <w:pPr>
      <w:spacing w:after="195" w:line="240" w:lineRule="auto"/>
      <w:outlineLvl w:val="1"/>
    </w:pPr>
    <w:rPr>
      <w:rFonts w:ascii="Arial" w:eastAsia="Times New Roman" w:hAnsi="Arial" w:cs="Arial"/>
      <w:b/>
      <w:bCs/>
      <w:color w:val="0F328E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B6D44"/>
    <w:rPr>
      <w:rFonts w:ascii="Arial" w:hAnsi="Arial" w:cs="Arial"/>
      <w:b/>
      <w:bCs/>
      <w:color w:val="0F328E"/>
      <w:sz w:val="36"/>
      <w:szCs w:val="36"/>
      <w:lang w:eastAsia="ru-RU"/>
    </w:rPr>
  </w:style>
  <w:style w:type="table" w:styleId="a3">
    <w:name w:val="Table Grid"/>
    <w:basedOn w:val="a1"/>
    <w:uiPriority w:val="99"/>
    <w:rsid w:val="00031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A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A4E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1B6D44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1B6D44"/>
    <w:rPr>
      <w:rFonts w:cs="Times New Roman"/>
    </w:rPr>
  </w:style>
  <w:style w:type="character" w:styleId="aa">
    <w:name w:val="Hyperlink"/>
    <w:uiPriority w:val="99"/>
    <w:semiHidden/>
    <w:rsid w:val="001B6D44"/>
    <w:rPr>
      <w:rFonts w:ascii="Arial" w:hAnsi="Arial" w:cs="Arial"/>
      <w:color w:val="576078"/>
      <w:sz w:val="23"/>
      <w:szCs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8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51</cp:revision>
  <cp:lastPrinted>2015-02-06T12:01:00Z</cp:lastPrinted>
  <dcterms:created xsi:type="dcterms:W3CDTF">2012-11-14T13:48:00Z</dcterms:created>
  <dcterms:modified xsi:type="dcterms:W3CDTF">2021-01-20T10:40:00Z</dcterms:modified>
</cp:coreProperties>
</file>